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81" w:rsidRDefault="00EF6A81" w:rsidP="00EF6A81">
      <w:pPr>
        <w:pStyle w:val="Overskrift1"/>
      </w:pPr>
      <w:r>
        <w:t>Hvad er hæmorider?</w:t>
      </w:r>
    </w:p>
    <w:p w:rsidR="00EF6A81" w:rsidRDefault="00EF6A81" w:rsidP="00EF6A81">
      <w:r>
        <w:t>Hæmorider er åreknuder under slimhinden i endetarmen, enten indvendigt eller udvendigt. I svære tilfælde hænger de udenfor sammen med slimhinden.</w:t>
      </w:r>
    </w:p>
    <w:p w:rsidR="00EF6A81" w:rsidRDefault="00EF6A81" w:rsidP="00EF6A81"/>
    <w:p w:rsidR="00EF6A81" w:rsidRDefault="00EF6A81" w:rsidP="00EF6A81">
      <w:proofErr w:type="spellStart"/>
      <w:r>
        <w:t>Marisker</w:t>
      </w:r>
      <w:proofErr w:type="spellEnd"/>
      <w:r>
        <w:t xml:space="preserve"> er små, udvendige hudlapper, der kan give problemer med hygiejnen. Det er typisk gamle hæmorider</w:t>
      </w:r>
    </w:p>
    <w:p w:rsidR="00EF6A81" w:rsidRDefault="00EF6A81" w:rsidP="00EF6A81"/>
    <w:p w:rsidR="00EF6A81" w:rsidRDefault="00EF6A81" w:rsidP="00EF6A81">
      <w:pPr>
        <w:pStyle w:val="Overskrift2"/>
      </w:pPr>
      <w:r>
        <w:t>Årsagen til hæmorider</w:t>
      </w:r>
    </w:p>
    <w:p w:rsidR="00EF6A81" w:rsidRDefault="00EF6A81" w:rsidP="00EF6A81">
      <w:r>
        <w:t>Forstoppelse med hård, knoldet afføring er ofte årsagen. Diarré og graviditet kan også give hæmorider.</w:t>
      </w:r>
    </w:p>
    <w:p w:rsidR="00EF6A81" w:rsidRDefault="00EF6A81" w:rsidP="00EF6A81"/>
    <w:p w:rsidR="00EF6A81" w:rsidRDefault="00EF6A81" w:rsidP="00EF6A81">
      <w:pPr>
        <w:pStyle w:val="Overskrift2"/>
      </w:pPr>
      <w:r>
        <w:t>Symptomer</w:t>
      </w:r>
    </w:p>
    <w:p w:rsidR="00EF6A81" w:rsidRDefault="00EF6A81" w:rsidP="00EF6A81">
      <w:r>
        <w:t>Hæmorider kan give blødning, smerter, kløe, svie, og slimafgang.</w:t>
      </w:r>
    </w:p>
    <w:p w:rsidR="00EF6A81" w:rsidRDefault="00EF6A81" w:rsidP="00EF6A81"/>
    <w:p w:rsidR="00EF6A81" w:rsidRDefault="00EF6A81" w:rsidP="00EF6A81">
      <w:pPr>
        <w:pStyle w:val="Overskrift2"/>
      </w:pPr>
      <w:r>
        <w:t>Hvordan behandles hæmorider?</w:t>
      </w:r>
    </w:p>
    <w:p w:rsidR="00EF6A81" w:rsidRDefault="00EF6A81" w:rsidP="00EF6A81">
      <w:r>
        <w:t xml:space="preserve">Regulering af afføring er vigtigt for at forebygge hæmorider. Lette tilfælde behandles med salve, stikpiller, eller tiden ses an uden behandling. Generende hæmorider behandles med elastikker. </w:t>
      </w:r>
    </w:p>
    <w:p w:rsidR="00EF6A81" w:rsidRDefault="00EF6A81" w:rsidP="00EF6A81"/>
    <w:p w:rsidR="00EF6A81" w:rsidRDefault="00EF6A81" w:rsidP="00EF6A81">
      <w:pPr>
        <w:pStyle w:val="Overskrift2"/>
      </w:pPr>
      <w:proofErr w:type="spellStart"/>
      <w:r>
        <w:t>Mariskoperation</w:t>
      </w:r>
      <w:proofErr w:type="spellEnd"/>
      <w:r>
        <w:t xml:space="preserve"> (udvendige hudlapper)</w:t>
      </w:r>
    </w:p>
    <w:p w:rsidR="00EF6A81" w:rsidRDefault="00EF6A81" w:rsidP="00EF6A81">
      <w:r>
        <w:t>Hvis du skal opereres i lokal bedøvelse, skal du ikke møde fastende.</w:t>
      </w:r>
    </w:p>
    <w:p w:rsidR="00EF6A81" w:rsidRDefault="00EF6A81" w:rsidP="00EF6A81"/>
    <w:p w:rsidR="00EF6A81" w:rsidRDefault="00EF6A81" w:rsidP="00EF6A81">
      <w:r>
        <w:t>Det anbefales at du bruger mild afføringsmiddel (fx Magnesia) i dagene inden og efter operationen.</w:t>
      </w:r>
    </w:p>
    <w:p w:rsidR="00EF6A81" w:rsidRDefault="00EF6A81" w:rsidP="00EF6A81">
      <w:r>
        <w:t xml:space="preserve">Operation for </w:t>
      </w:r>
      <w:proofErr w:type="spellStart"/>
      <w:r>
        <w:t>marisker</w:t>
      </w:r>
      <w:proofErr w:type="spellEnd"/>
      <w:r>
        <w:t xml:space="preserve"> frarådes medmindre man har voldsomme gener.</w:t>
      </w:r>
    </w:p>
    <w:p w:rsidR="00EF6A81" w:rsidRDefault="00EF6A81" w:rsidP="00EF6A81"/>
    <w:p w:rsidR="00EF6A81" w:rsidRDefault="00EF6A81" w:rsidP="00EF6A81">
      <w:pPr>
        <w:pStyle w:val="Overskrift2"/>
      </w:pPr>
      <w:r>
        <w:t>Svære tilfælde behandles med operation</w:t>
      </w:r>
    </w:p>
    <w:p w:rsidR="00EF6A81" w:rsidRDefault="00EF6A81" w:rsidP="00EF6A81">
      <w:proofErr w:type="spellStart"/>
      <w:r>
        <w:t>Milligans</w:t>
      </w:r>
      <w:proofErr w:type="spellEnd"/>
      <w:r>
        <w:t xml:space="preserve"> operation: hæmorider og overskydende slimhinde eller hud fjernes. Det giver åbne sår, som vil hele indenfor 4-6 uger.</w:t>
      </w:r>
    </w:p>
    <w:p w:rsidR="00EF6A81" w:rsidRDefault="00EF6A81" w:rsidP="00EF6A81">
      <w:r>
        <w:t xml:space="preserve">  </w:t>
      </w:r>
      <w:bookmarkStart w:id="0" w:name="_GoBack"/>
      <w:bookmarkEnd w:id="0"/>
    </w:p>
    <w:p w:rsidR="00EF6A81" w:rsidRDefault="00EF6A81" w:rsidP="00EF6A81">
      <w:pPr>
        <w:pStyle w:val="Overskrift2"/>
      </w:pPr>
    </w:p>
    <w:p w:rsidR="00EF6A81" w:rsidRDefault="00EF6A81" w:rsidP="00EF6A81">
      <w:pPr>
        <w:pStyle w:val="Overskrift2"/>
      </w:pPr>
      <w:r>
        <w:t>Sådan forbereder du dig til operationen</w:t>
      </w:r>
    </w:p>
    <w:p w:rsidR="00EF6A81" w:rsidRDefault="00EF6A81" w:rsidP="00EF6A81"/>
    <w:p w:rsidR="00EF6A81" w:rsidRPr="00EF6A81" w:rsidRDefault="00EF6A81" w:rsidP="00EF6A81">
      <w:pPr>
        <w:pStyle w:val="Overskrift3"/>
      </w:pPr>
      <w:r w:rsidRPr="00EF6A81">
        <w:t>Faste</w:t>
      </w:r>
    </w:p>
    <w:p w:rsidR="00EF6A81" w:rsidRDefault="00EF6A81" w:rsidP="00EF6A81">
      <w:r>
        <w:t>Du skal møde fastende på operationsdagen. Hvis mavesaft eller mad kommer i lungerne, kan det give en alvorlig form for lungebetændelse. Derfor er det vigtigt, at du følger fastereglerne:</w:t>
      </w:r>
    </w:p>
    <w:p w:rsidR="00EF6A81" w:rsidRDefault="00EF6A81" w:rsidP="00EF6A81"/>
    <w:p w:rsidR="00EF6A81" w:rsidRDefault="00EF6A81" w:rsidP="00EF6A81">
      <w:r>
        <w:t>Du må spise indtil 6 timer før bedøvelsen.</w:t>
      </w:r>
    </w:p>
    <w:p w:rsidR="00EF6A81" w:rsidRDefault="00EF6A81" w:rsidP="00EF6A81"/>
    <w:p w:rsidR="00EF6A81" w:rsidRDefault="00EF6A81" w:rsidP="00EF6A81">
      <w:r>
        <w:t>Du må drikke indtil 2 timer før bedøvelsen:</w:t>
      </w:r>
    </w:p>
    <w:p w:rsidR="00EF6A81" w:rsidRDefault="00EF6A81" w:rsidP="00EF6A81">
      <w:pPr>
        <w:pStyle w:val="Listeafsnit"/>
        <w:numPr>
          <w:ilvl w:val="0"/>
          <w:numId w:val="1"/>
        </w:numPr>
      </w:pPr>
      <w:r>
        <w:t>Vand</w:t>
      </w:r>
    </w:p>
    <w:p w:rsidR="00EF6A81" w:rsidRDefault="00EF6A81" w:rsidP="00EF6A81">
      <w:pPr>
        <w:pStyle w:val="Listeafsnit"/>
        <w:numPr>
          <w:ilvl w:val="0"/>
          <w:numId w:val="1"/>
        </w:numPr>
      </w:pPr>
      <w:r>
        <w:t>Saft</w:t>
      </w:r>
    </w:p>
    <w:p w:rsidR="00EF6A81" w:rsidRDefault="00EF6A81" w:rsidP="00EF6A81">
      <w:pPr>
        <w:pStyle w:val="Listeafsnit"/>
        <w:numPr>
          <w:ilvl w:val="0"/>
          <w:numId w:val="1"/>
        </w:numPr>
      </w:pPr>
      <w:r>
        <w:t>Sort kaffe</w:t>
      </w:r>
    </w:p>
    <w:p w:rsidR="00EF6A81" w:rsidRDefault="00EF6A81" w:rsidP="00EF6A81">
      <w:pPr>
        <w:pStyle w:val="Listeafsnit"/>
        <w:numPr>
          <w:ilvl w:val="0"/>
          <w:numId w:val="1"/>
        </w:numPr>
      </w:pPr>
      <w:r>
        <w:t>Te uden mælk</w:t>
      </w:r>
    </w:p>
    <w:p w:rsidR="00EF6A81" w:rsidRDefault="00EF6A81" w:rsidP="00EF6A81">
      <w:pPr>
        <w:pStyle w:val="Listeafsnit"/>
        <w:numPr>
          <w:ilvl w:val="0"/>
          <w:numId w:val="1"/>
        </w:numPr>
      </w:pPr>
      <w:r>
        <w:t>Klar juice</w:t>
      </w:r>
    </w:p>
    <w:p w:rsidR="00EF6A81" w:rsidRDefault="00EF6A81" w:rsidP="00EF6A81">
      <w:pPr>
        <w:pStyle w:val="Listeafsnit"/>
        <w:numPr>
          <w:ilvl w:val="0"/>
          <w:numId w:val="1"/>
        </w:numPr>
      </w:pPr>
      <w:r>
        <w:t>Saftbaserede proteindrik</w:t>
      </w:r>
    </w:p>
    <w:p w:rsidR="00EF6A81" w:rsidRDefault="00EF6A81" w:rsidP="00EF6A81">
      <w:pPr>
        <w:pStyle w:val="Listeafsnit"/>
        <w:numPr>
          <w:ilvl w:val="0"/>
          <w:numId w:val="1"/>
        </w:numPr>
      </w:pPr>
      <w:r>
        <w:t>Sodavand</w:t>
      </w:r>
    </w:p>
    <w:p w:rsidR="00EF6A81" w:rsidRDefault="00EF6A81" w:rsidP="00EF6A81">
      <w:pPr>
        <w:pStyle w:val="Listeafsnit"/>
        <w:numPr>
          <w:ilvl w:val="0"/>
          <w:numId w:val="1"/>
        </w:numPr>
      </w:pPr>
      <w:r>
        <w:t>Tygge tyggegummi og ryge indtil du skal til operation/undersøgelse</w:t>
      </w:r>
    </w:p>
    <w:p w:rsidR="00EF6A81" w:rsidRDefault="00EF6A81" w:rsidP="00EF6A81">
      <w:pPr>
        <w:pStyle w:val="Listeafsnit"/>
        <w:numPr>
          <w:ilvl w:val="0"/>
          <w:numId w:val="1"/>
        </w:numPr>
      </w:pPr>
      <w:r>
        <w:t>Børste dine tænder.</w:t>
      </w:r>
    </w:p>
    <w:p w:rsidR="00EF6A81" w:rsidRDefault="00EF6A81" w:rsidP="00EF6A81"/>
    <w:p w:rsidR="00EF6A81" w:rsidRDefault="00EF6A81" w:rsidP="00EF6A81">
      <w:r>
        <w:t>Du må ikke drikke:</w:t>
      </w:r>
    </w:p>
    <w:p w:rsidR="00EF6A81" w:rsidRDefault="00EF6A81" w:rsidP="00EF6A81">
      <w:pPr>
        <w:pStyle w:val="Listeafsnit"/>
        <w:numPr>
          <w:ilvl w:val="0"/>
          <w:numId w:val="2"/>
        </w:numPr>
      </w:pPr>
      <w:r>
        <w:t>Mælkeprodukter</w:t>
      </w:r>
    </w:p>
    <w:p w:rsidR="00EF6A81" w:rsidRDefault="00EF6A81" w:rsidP="00EF6A81"/>
    <w:p w:rsidR="00EF6A81" w:rsidRDefault="00EF6A81" w:rsidP="00EF6A81">
      <w:pPr>
        <w:pStyle w:val="Overskrift3"/>
      </w:pPr>
      <w:r>
        <w:t>Bad før operation</w:t>
      </w:r>
    </w:p>
    <w:p w:rsidR="00EF6A81" w:rsidRDefault="00EF6A81" w:rsidP="00EF6A81">
      <w:r>
        <w:t xml:space="preserve">Du bør tage et bad inden du møder i klinikken til operation. </w:t>
      </w:r>
    </w:p>
    <w:p w:rsidR="00EF6A81" w:rsidRDefault="00EF6A81" w:rsidP="00EF6A81"/>
    <w:p w:rsidR="00EF6A81" w:rsidRDefault="00EF6A81" w:rsidP="00EF6A81">
      <w:pPr>
        <w:pStyle w:val="Overskrift3"/>
      </w:pPr>
      <w:r>
        <w:t>Rygning</w:t>
      </w:r>
    </w:p>
    <w:p w:rsidR="00EF6A81" w:rsidRDefault="00EF6A81" w:rsidP="00EF6A81">
      <w:r>
        <w:t>For at fremme sårhelingen og minimere risiko for komplikationer anbefaler vi, at du stopper med at ryge 6 uger før din operation og vedholder rygestoppet efter operationen.</w:t>
      </w:r>
    </w:p>
    <w:p w:rsidR="00EF6A81" w:rsidRDefault="00EF6A81" w:rsidP="00EF6A81">
      <w:r>
        <w:t xml:space="preserve"> </w:t>
      </w:r>
    </w:p>
    <w:p w:rsidR="00EF6A81" w:rsidRDefault="00EF6A81" w:rsidP="00EF6A81">
      <w:pPr>
        <w:pStyle w:val="Overskrift3"/>
      </w:pPr>
      <w:r>
        <w:lastRenderedPageBreak/>
        <w:t>Alkohol</w:t>
      </w:r>
    </w:p>
    <w:p w:rsidR="00EF6A81" w:rsidRDefault="00EF6A81" w:rsidP="00EF6A81">
      <w:r>
        <w:t>Hvis du normalt drikker mere end 4 genstande om dagen, rådes du til at stoppe helt med at drikke alkohol mindst 4 uger før din operation.</w:t>
      </w:r>
    </w:p>
    <w:p w:rsidR="00EF6A81" w:rsidRDefault="00EF6A81" w:rsidP="00EF6A81">
      <w:r>
        <w:t xml:space="preserve"> </w:t>
      </w:r>
    </w:p>
    <w:p w:rsidR="00EF6A81" w:rsidRDefault="00EF6A81" w:rsidP="00EF6A81">
      <w:r>
        <w:t>Hvis du får blodfortyndende medicin eller naturmedicin</w:t>
      </w:r>
    </w:p>
    <w:p w:rsidR="00EF6A81" w:rsidRDefault="00EF6A81" w:rsidP="00EF6A81">
      <w:r>
        <w:t>Hvis du får blodfortyndende medicin kan det være nødvendigt at holde en pause. Får du en af følgende tabletter, skal du kontakte den læge, som styrer din behandling. Han skal tage stilling til om du kan undvære medicinen eller skal have erstatningsmedicin.</w:t>
      </w:r>
    </w:p>
    <w:p w:rsidR="00EF6A81" w:rsidRPr="00EF6A81" w:rsidRDefault="00EF6A81" w:rsidP="00EF6A81">
      <w:pPr>
        <w:pStyle w:val="Listeafsnit"/>
        <w:numPr>
          <w:ilvl w:val="0"/>
          <w:numId w:val="2"/>
        </w:numPr>
        <w:rPr>
          <w:lang w:val="en-US"/>
        </w:rPr>
      </w:pPr>
      <w:proofErr w:type="spellStart"/>
      <w:r w:rsidRPr="00EF6A81">
        <w:rPr>
          <w:lang w:val="en-US"/>
        </w:rPr>
        <w:t>Marevan</w:t>
      </w:r>
      <w:proofErr w:type="spellEnd"/>
    </w:p>
    <w:p w:rsidR="00EF6A81" w:rsidRPr="00EF6A81" w:rsidRDefault="00EF6A81" w:rsidP="00EF6A81">
      <w:pPr>
        <w:pStyle w:val="Listeafsnit"/>
        <w:numPr>
          <w:ilvl w:val="0"/>
          <w:numId w:val="2"/>
        </w:numPr>
        <w:rPr>
          <w:lang w:val="en-US"/>
        </w:rPr>
      </w:pPr>
      <w:proofErr w:type="spellStart"/>
      <w:r w:rsidRPr="00EF6A81">
        <w:rPr>
          <w:lang w:val="en-US"/>
        </w:rPr>
        <w:t>Marcoumar</w:t>
      </w:r>
      <w:proofErr w:type="spellEnd"/>
    </w:p>
    <w:p w:rsidR="00EF6A81" w:rsidRPr="00EF6A81" w:rsidRDefault="00EF6A81" w:rsidP="00EF6A81">
      <w:pPr>
        <w:pStyle w:val="Listeafsnit"/>
        <w:numPr>
          <w:ilvl w:val="0"/>
          <w:numId w:val="2"/>
        </w:numPr>
        <w:rPr>
          <w:lang w:val="en-US"/>
        </w:rPr>
      </w:pPr>
      <w:r w:rsidRPr="00EF6A81">
        <w:rPr>
          <w:lang w:val="en-US"/>
        </w:rPr>
        <w:t>Plavix</w:t>
      </w:r>
    </w:p>
    <w:p w:rsidR="00EF6A81" w:rsidRPr="00EF6A81" w:rsidRDefault="00EF6A81" w:rsidP="00EF6A81">
      <w:pPr>
        <w:pStyle w:val="Listeafsnit"/>
        <w:numPr>
          <w:ilvl w:val="0"/>
          <w:numId w:val="2"/>
        </w:numPr>
        <w:rPr>
          <w:lang w:val="en-US"/>
        </w:rPr>
      </w:pPr>
      <w:proofErr w:type="spellStart"/>
      <w:r w:rsidRPr="00EF6A81">
        <w:rPr>
          <w:lang w:val="en-US"/>
        </w:rPr>
        <w:t>Persantin</w:t>
      </w:r>
      <w:proofErr w:type="spellEnd"/>
    </w:p>
    <w:p w:rsidR="00EF6A81" w:rsidRPr="00EF6A81" w:rsidRDefault="00EF6A81" w:rsidP="00EF6A81">
      <w:pPr>
        <w:pStyle w:val="Listeafsnit"/>
        <w:numPr>
          <w:ilvl w:val="0"/>
          <w:numId w:val="2"/>
        </w:numPr>
        <w:rPr>
          <w:lang w:val="en-US"/>
        </w:rPr>
      </w:pPr>
      <w:proofErr w:type="spellStart"/>
      <w:r w:rsidRPr="00EF6A81">
        <w:rPr>
          <w:lang w:val="en-US"/>
        </w:rPr>
        <w:t>Magnyl</w:t>
      </w:r>
      <w:proofErr w:type="spellEnd"/>
    </w:p>
    <w:p w:rsidR="00EF6A81" w:rsidRDefault="00EF6A81" w:rsidP="00EF6A81"/>
    <w:p w:rsidR="00EF6A81" w:rsidRDefault="00EF6A81" w:rsidP="00EF6A81">
      <w:r>
        <w:t>Tager du kosttilskud og/eller naturlægemidler, skal du holde pause i 7 dage.</w:t>
      </w:r>
    </w:p>
    <w:p w:rsidR="00EF6A81" w:rsidRDefault="00EF6A81" w:rsidP="00EF6A81"/>
    <w:p w:rsidR="00EF6A81" w:rsidRDefault="00EF6A81" w:rsidP="00EF6A81">
      <w:pPr>
        <w:pStyle w:val="Overskrift3"/>
      </w:pPr>
      <w:r>
        <w:t xml:space="preserve">Sukkersyge </w:t>
      </w:r>
    </w:p>
    <w:p w:rsidR="00EF6A81" w:rsidRDefault="00EF6A81" w:rsidP="00EF6A81">
      <w:r>
        <w:t>Hvis det er muligt, må du gerne måle dit blodsukker hjemmefra. Du må ikke tage medicin mod sukkersyge den morgen, du møder til operation. Tag lidt mad med, som du kan indtage efter operationen.</w:t>
      </w:r>
    </w:p>
    <w:p w:rsidR="00EF6A81" w:rsidRDefault="00EF6A81" w:rsidP="00EF6A81"/>
    <w:p w:rsidR="00EF6A81" w:rsidRDefault="00EF6A81" w:rsidP="00EF6A81">
      <w:pPr>
        <w:pStyle w:val="Overskrift2"/>
      </w:pPr>
      <w:r>
        <w:t>Hvordan forholder jeg mig efter operationen?</w:t>
      </w:r>
    </w:p>
    <w:p w:rsidR="00EF6A81" w:rsidRDefault="00EF6A81" w:rsidP="00EF6A81">
      <w:pPr>
        <w:pStyle w:val="Overskrift3"/>
      </w:pPr>
      <w:r>
        <w:t>Toiletbesøg</w:t>
      </w:r>
    </w:p>
    <w:p w:rsidR="00EF6A81" w:rsidRDefault="00EF6A81" w:rsidP="00EF6A81">
      <w:r>
        <w:t>Hvis der er åbne sår efter operationen, skal du skylle sårene med en håndbruser efter toiletbesøg eller minimum 2 gange dagligt.</w:t>
      </w:r>
    </w:p>
    <w:p w:rsidR="00EF6A81" w:rsidRDefault="00EF6A81" w:rsidP="00EF6A81"/>
    <w:p w:rsidR="00EF6A81" w:rsidRDefault="00EF6A81" w:rsidP="00EF6A81">
      <w:pPr>
        <w:pStyle w:val="Overskrift3"/>
      </w:pPr>
      <w:r>
        <w:t>Smerter</w:t>
      </w:r>
    </w:p>
    <w:p w:rsidR="00EF6A81" w:rsidRDefault="00EF6A81" w:rsidP="00EF6A81">
      <w:r>
        <w:t>Du kan forvente smerter i de første dage/uger efter operationen afhængigt af operationstypen.</w:t>
      </w:r>
    </w:p>
    <w:p w:rsidR="00EF6A81" w:rsidRDefault="00EF6A81" w:rsidP="00EF6A81"/>
    <w:p w:rsidR="00EF6A81" w:rsidRPr="00EF6A81" w:rsidRDefault="00EF6A81" w:rsidP="00EF6A81">
      <w:pPr>
        <w:rPr>
          <w:b/>
        </w:rPr>
      </w:pPr>
      <w:r w:rsidRPr="00EF6A81">
        <w:rPr>
          <w:b/>
        </w:rPr>
        <w:t>Som smertestillende anbefaler vi:</w:t>
      </w:r>
    </w:p>
    <w:p w:rsidR="00EF6A81" w:rsidRDefault="00EF6A81" w:rsidP="00E06F90">
      <w:pPr>
        <w:pStyle w:val="Listeafsnit"/>
        <w:numPr>
          <w:ilvl w:val="0"/>
          <w:numId w:val="3"/>
        </w:numPr>
      </w:pPr>
      <w:r>
        <w:t xml:space="preserve">Tablet </w:t>
      </w:r>
      <w:proofErr w:type="spellStart"/>
      <w:r>
        <w:t>Pinex</w:t>
      </w:r>
      <w:proofErr w:type="spellEnd"/>
      <w:r>
        <w:t xml:space="preserve"> 500mg 2 tabletter x 4 dagligt i en uge</w:t>
      </w:r>
    </w:p>
    <w:p w:rsidR="00EF6A81" w:rsidRDefault="00EF6A81" w:rsidP="00E06F90">
      <w:pPr>
        <w:pStyle w:val="Listeafsnit"/>
        <w:numPr>
          <w:ilvl w:val="0"/>
          <w:numId w:val="3"/>
        </w:numPr>
      </w:pPr>
      <w:r>
        <w:t xml:space="preserve">Tablet </w:t>
      </w:r>
      <w:proofErr w:type="spellStart"/>
      <w:r>
        <w:t>Brufen</w:t>
      </w:r>
      <w:proofErr w:type="spellEnd"/>
      <w:r>
        <w:t xml:space="preserve"> 400mg X 3 dagligt i en uge (kan købes i 200 mg i håndkøb)</w:t>
      </w:r>
    </w:p>
    <w:p w:rsidR="00EF6A81" w:rsidRDefault="00EF6A81" w:rsidP="00E06F90">
      <w:pPr>
        <w:pStyle w:val="Listeafsnit"/>
        <w:numPr>
          <w:ilvl w:val="0"/>
          <w:numId w:val="3"/>
        </w:numPr>
      </w:pPr>
      <w:r>
        <w:t xml:space="preserve">Tablet </w:t>
      </w:r>
      <w:proofErr w:type="spellStart"/>
      <w:r>
        <w:t>Oxynorm</w:t>
      </w:r>
      <w:proofErr w:type="spellEnd"/>
      <w:r>
        <w:t xml:space="preserve"> 5mg ved behov (udleveres)</w:t>
      </w:r>
    </w:p>
    <w:p w:rsidR="00E06F90" w:rsidRDefault="00E06F90" w:rsidP="00EF6A81"/>
    <w:p w:rsidR="00EF6A81" w:rsidRDefault="00EF6A81" w:rsidP="00EF6A81">
      <w:r>
        <w:t>Du skal selv købe tablet Paracetamol (</w:t>
      </w:r>
      <w:proofErr w:type="spellStart"/>
      <w:r>
        <w:t>Pinex</w:t>
      </w:r>
      <w:proofErr w:type="spellEnd"/>
      <w:r>
        <w:t xml:space="preserve">, </w:t>
      </w:r>
      <w:proofErr w:type="spellStart"/>
      <w:r>
        <w:t>Pamol</w:t>
      </w:r>
      <w:proofErr w:type="spellEnd"/>
      <w:r>
        <w:t xml:space="preserve"> eller Panodil) og tablet </w:t>
      </w:r>
      <w:proofErr w:type="spellStart"/>
      <w:r>
        <w:t>Brufen</w:t>
      </w:r>
      <w:proofErr w:type="spellEnd"/>
      <w:r>
        <w:t xml:space="preserve"> som håndkøbsmedicin.</w:t>
      </w:r>
    </w:p>
    <w:p w:rsidR="00EF6A81" w:rsidRDefault="00EF6A81" w:rsidP="00EF6A81">
      <w:r>
        <w:t xml:space="preserve"> </w:t>
      </w:r>
    </w:p>
    <w:p w:rsidR="00EF6A81" w:rsidRDefault="00EF6A81" w:rsidP="00EF6A81">
      <w:pPr>
        <w:pStyle w:val="Overskrift3"/>
      </w:pPr>
      <w:r>
        <w:t>Afføring</w:t>
      </w:r>
    </w:p>
    <w:p w:rsidR="00EF6A81" w:rsidRDefault="00EF6A81" w:rsidP="00EF6A81">
      <w:r>
        <w:t>Du skal så vidt mulig undgå at presse for afføring.</w:t>
      </w:r>
    </w:p>
    <w:p w:rsidR="00EF6A81" w:rsidRDefault="00EF6A81" w:rsidP="00EF6A81">
      <w:r>
        <w:t>Hvis du er vant til at tage afføringsmidler, skal du fortsætte med det.</w:t>
      </w:r>
    </w:p>
    <w:p w:rsidR="00EF6A81" w:rsidRDefault="00EF6A81" w:rsidP="00EF6A81"/>
    <w:p w:rsidR="00EF6A81" w:rsidRDefault="00EF6A81" w:rsidP="00EF6A81">
      <w:r>
        <w:t>Er du ikke er vant til at tage afføringsmidler og får hård afføring efter operationen, anbefales du, at du tager tablet Magnesia og drikker rigeligt vand eller saft.</w:t>
      </w:r>
    </w:p>
    <w:p w:rsidR="00EF6A81" w:rsidRDefault="00EF6A81" w:rsidP="00EF6A81">
      <w:r>
        <w:t xml:space="preserve"> </w:t>
      </w:r>
    </w:p>
    <w:p w:rsidR="00EF6A81" w:rsidRDefault="00EF6A81" w:rsidP="00EF6A81">
      <w:pPr>
        <w:pStyle w:val="Overskrift3"/>
      </w:pPr>
      <w:r>
        <w:t>Sygemelding fra arbejde</w:t>
      </w:r>
    </w:p>
    <w:p w:rsidR="00EF6A81" w:rsidRDefault="00EF6A81" w:rsidP="00EF6A81">
      <w:r>
        <w:t xml:space="preserve">- </w:t>
      </w:r>
      <w:proofErr w:type="spellStart"/>
      <w:r>
        <w:t>Miligans</w:t>
      </w:r>
      <w:proofErr w:type="spellEnd"/>
      <w:r>
        <w:t xml:space="preserve"> operation ca. 14 dage.</w:t>
      </w:r>
    </w:p>
    <w:p w:rsidR="00EF6A81" w:rsidRDefault="00EF6A81" w:rsidP="00EF6A81"/>
    <w:p w:rsidR="00EF6A81" w:rsidRDefault="00EF6A81" w:rsidP="00EF6A81">
      <w:pPr>
        <w:pStyle w:val="Overskrift2"/>
      </w:pPr>
      <w:r>
        <w:t>Hvilke bivirkninger kan der være?</w:t>
      </w:r>
    </w:p>
    <w:p w:rsidR="00EF6A81" w:rsidRDefault="00EF6A81" w:rsidP="00EF6A81">
      <w:r>
        <w:t>Du kan opleve, at der kan være lidt blødning fra endetarmen og smerter ved toiletbesøg.</w:t>
      </w:r>
    </w:p>
    <w:p w:rsidR="00EF6A81" w:rsidRDefault="00EF6A81" w:rsidP="00EF6A81"/>
    <w:p w:rsidR="00EF6A81" w:rsidRDefault="00EF6A81" w:rsidP="00EF6A81">
      <w:pPr>
        <w:pStyle w:val="Overskrift2"/>
      </w:pPr>
      <w:r>
        <w:t>Hvilke komplikationer kan der komme?</w:t>
      </w:r>
    </w:p>
    <w:p w:rsidR="00EF6A81" w:rsidRDefault="00EF6A81" w:rsidP="00EF6A81">
      <w:r>
        <w:t>Forsnævring af endetarmsåbningen. Ved gener kan det kræve en ny operation.</w:t>
      </w:r>
    </w:p>
    <w:p w:rsidR="00EF6A81" w:rsidRDefault="00EF6A81" w:rsidP="00EF6A81">
      <w:r>
        <w:t>Der er en lille risiko for utæthed for luft og afføring efter operationen.</w:t>
      </w:r>
    </w:p>
    <w:p w:rsidR="00EF6A81" w:rsidRDefault="00EF6A81" w:rsidP="00EF6A81">
      <w:r>
        <w:t>Rygere og personer, der drikker mere end Sundhedsstyrelsens anbefalinger, har større risiko for komplikationer.</w:t>
      </w:r>
    </w:p>
    <w:p w:rsidR="00EF6A81" w:rsidRDefault="00EF6A81" w:rsidP="00EF6A81"/>
    <w:p w:rsidR="00EF6A81" w:rsidRDefault="00EF6A81" w:rsidP="00EF6A81">
      <w:pPr>
        <w:pStyle w:val="Overskrift2"/>
      </w:pPr>
      <w:r>
        <w:t>Akutte smerter og/eller blødning</w:t>
      </w:r>
    </w:p>
    <w:p w:rsidR="00EF6A81" w:rsidRDefault="00EF6A81" w:rsidP="00EF6A81">
      <w:r>
        <w:t xml:space="preserve">Hvis du indenfor 24 timer får kraftige smerter og/eller blødning, skal du kontakte klinikken, egen læge eller lægevagt. </w:t>
      </w:r>
    </w:p>
    <w:p w:rsidR="00EF6A81" w:rsidRDefault="00EF6A81" w:rsidP="00EF6A81"/>
    <w:p w:rsidR="00EF6A81" w:rsidRDefault="00EF6A81" w:rsidP="00EF6A81">
      <w:pPr>
        <w:pStyle w:val="Overskrift2"/>
      </w:pPr>
      <w:r>
        <w:t>Kontrol</w:t>
      </w:r>
    </w:p>
    <w:p w:rsidR="00EF6A81" w:rsidRDefault="00EF6A81" w:rsidP="00EF6A81">
      <w:r>
        <w:t>Du får en tid til en telefonkonsultation eller en tid i klinikken.</w:t>
      </w:r>
    </w:p>
    <w:p w:rsidR="00EF6A81" w:rsidRDefault="00EF6A81" w:rsidP="00EF6A81"/>
    <w:p w:rsidR="00EF6A81" w:rsidRDefault="00EF6A81" w:rsidP="00EF6A81">
      <w:r>
        <w:t>Ved kontrollen i klinikken vil kirurgen eventuelt kigge op i din endetarm.</w:t>
      </w:r>
    </w:p>
    <w:p w:rsidR="00C63021" w:rsidRDefault="00C63021" w:rsidP="00160FD1"/>
    <w:sectPr w:rsidR="00C63021" w:rsidSect="007C7C37">
      <w:headerReference w:type="default" r:id="rId7"/>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9B7" w:rsidRDefault="00C929B7" w:rsidP="007C7C37">
      <w:pPr>
        <w:spacing w:line="240" w:lineRule="auto"/>
      </w:pPr>
      <w:r>
        <w:separator/>
      </w:r>
    </w:p>
  </w:endnote>
  <w:endnote w:type="continuationSeparator" w:id="0">
    <w:p w:rsidR="00C929B7" w:rsidRDefault="00C929B7"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fod"/>
    </w:pPr>
    <w:r w:rsidRPr="00C63021">
      <w:t>Klinik Kirurgi og Endoskopi</w:t>
    </w:r>
  </w:p>
  <w:p w:rsidR="007C7C37" w:rsidRDefault="00C63021">
    <w:pPr>
      <w:pStyle w:val="Sidefod"/>
    </w:pPr>
    <w:r>
      <w:t>Marts 20</w:t>
    </w:r>
    <w:r w:rsidR="00360571">
      <w:t>20</w:t>
    </w:r>
  </w:p>
  <w:p w:rsidR="00360571" w:rsidRDefault="00360571">
    <w:pPr>
      <w:pStyle w:val="Sidefod"/>
    </w:pPr>
    <w:r>
      <w:t>Version 2</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9B7" w:rsidRDefault="00C929B7" w:rsidP="007C7C37">
      <w:pPr>
        <w:spacing w:line="240" w:lineRule="auto"/>
      </w:pPr>
      <w:r>
        <w:separator/>
      </w:r>
    </w:p>
  </w:footnote>
  <w:footnote w:type="continuationSeparator" w:id="0">
    <w:p w:rsidR="00C929B7" w:rsidRDefault="00C929B7"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hoved"/>
      <w:rPr>
        <w:rFonts w:cs="Arial"/>
        <w:color w:val="666666"/>
        <w:spacing w:val="15"/>
        <w:sz w:val="20"/>
        <w:szCs w:val="20"/>
      </w:rPr>
    </w:pPr>
    <w:r w:rsidRPr="00C63021">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C31E2"/>
    <w:multiLevelType w:val="hybridMultilevel"/>
    <w:tmpl w:val="EB223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3248BB"/>
    <w:multiLevelType w:val="hybridMultilevel"/>
    <w:tmpl w:val="95820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9495526"/>
    <w:multiLevelType w:val="hybridMultilevel"/>
    <w:tmpl w:val="9E9A0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81"/>
    <w:rsid w:val="00073E74"/>
    <w:rsid w:val="000D381B"/>
    <w:rsid w:val="00160FD1"/>
    <w:rsid w:val="00190F20"/>
    <w:rsid w:val="001D2DEE"/>
    <w:rsid w:val="00360571"/>
    <w:rsid w:val="007C7C37"/>
    <w:rsid w:val="00A20595"/>
    <w:rsid w:val="00B14BC9"/>
    <w:rsid w:val="00C63021"/>
    <w:rsid w:val="00C929B7"/>
    <w:rsid w:val="00DC418F"/>
    <w:rsid w:val="00E01FEE"/>
    <w:rsid w:val="00E06F90"/>
    <w:rsid w:val="00EA093E"/>
    <w:rsid w:val="00EF6A81"/>
    <w:rsid w:val="00F142D3"/>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3A59"/>
  <w15:chartTrackingRefBased/>
  <w15:docId w15:val="{74808301-5754-401B-8D3A-D67E7F97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D1"/>
    <w:pPr>
      <w:spacing w:after="0" w:line="360" w:lineRule="auto"/>
    </w:pPr>
    <w:rPr>
      <w:rFonts w:ascii="Arial" w:hAnsi="Arial"/>
    </w:rPr>
  </w:style>
  <w:style w:type="paragraph" w:styleId="Overskrift1">
    <w:name w:val="heading 1"/>
    <w:basedOn w:val="Normal"/>
    <w:next w:val="Normal"/>
    <w:link w:val="Overskrift1Tegn"/>
    <w:uiPriority w:val="9"/>
    <w:qFormat/>
    <w:rsid w:val="00EF6A81"/>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EF6A81"/>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EF6A81"/>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EF6A81"/>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EF6A81"/>
    <w:rPr>
      <w:rFonts w:ascii="Arial" w:eastAsiaTheme="majorEastAsia" w:hAnsi="Arial" w:cstheme="majorBidi"/>
      <w:color w:val="6A9F95"/>
      <w:sz w:val="32"/>
      <w:szCs w:val="26"/>
    </w:rPr>
  </w:style>
  <w:style w:type="paragraph" w:styleId="Listeafsnit">
    <w:name w:val="List Paragraph"/>
    <w:basedOn w:val="Normal"/>
    <w:uiPriority w:val="34"/>
    <w:qFormat/>
    <w:rsid w:val="00EF6A81"/>
    <w:pPr>
      <w:ind w:left="720"/>
      <w:contextualSpacing/>
    </w:pPr>
  </w:style>
  <w:style w:type="character" w:customStyle="1" w:styleId="Overskrift3Tegn">
    <w:name w:val="Overskrift 3 Tegn"/>
    <w:basedOn w:val="Standardskrifttypeiafsnit"/>
    <w:link w:val="Overskrift3"/>
    <w:uiPriority w:val="9"/>
    <w:rsid w:val="00EF6A81"/>
    <w:rPr>
      <w:rFonts w:ascii="Arial" w:eastAsiaTheme="majorEastAsia" w:hAnsi="Arial" w:cstheme="majorBidi"/>
      <w:color w:val="6A9F95"/>
      <w:sz w:val="24"/>
      <w:szCs w:val="24"/>
    </w:rPr>
  </w:style>
  <w:style w:type="character" w:styleId="Hyperlink">
    <w:name w:val="Hyperlink"/>
    <w:basedOn w:val="Standardskrifttypeiafsnit"/>
    <w:uiPriority w:val="99"/>
    <w:unhideWhenUsed/>
    <w:rsid w:val="00F142D3"/>
    <w:rPr>
      <w:color w:val="0563C1" w:themeColor="hyperlink"/>
      <w:u w:val="single"/>
    </w:rPr>
  </w:style>
  <w:style w:type="character" w:styleId="Omtal">
    <w:name w:val="Mention"/>
    <w:basedOn w:val="Standardskrifttypeiafsnit"/>
    <w:uiPriority w:val="99"/>
    <w:semiHidden/>
    <w:unhideWhenUsed/>
    <w:rsid w:val="00F142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3349">
      <w:bodyDiv w:val="1"/>
      <w:marLeft w:val="0"/>
      <w:marRight w:val="0"/>
      <w:marTop w:val="0"/>
      <w:marBottom w:val="0"/>
      <w:divBdr>
        <w:top w:val="none" w:sz="0" w:space="0" w:color="auto"/>
        <w:left w:val="none" w:sz="0" w:space="0" w:color="auto"/>
        <w:bottom w:val="none" w:sz="0" w:space="0" w:color="auto"/>
        <w:right w:val="none" w:sz="0" w:space="0" w:color="auto"/>
      </w:divBdr>
      <w:divsChild>
        <w:div w:id="831142927">
          <w:marLeft w:val="0"/>
          <w:marRight w:val="0"/>
          <w:marTop w:val="0"/>
          <w:marBottom w:val="0"/>
          <w:divBdr>
            <w:top w:val="none" w:sz="0" w:space="0" w:color="auto"/>
            <w:left w:val="none" w:sz="0" w:space="0" w:color="auto"/>
            <w:bottom w:val="none" w:sz="0" w:space="0" w:color="auto"/>
            <w:right w:val="none" w:sz="0" w:space="0" w:color="auto"/>
          </w:divBdr>
          <w:divsChild>
            <w:div w:id="926310361">
              <w:marLeft w:val="0"/>
              <w:marRight w:val="0"/>
              <w:marTop w:val="0"/>
              <w:marBottom w:val="0"/>
              <w:divBdr>
                <w:top w:val="none" w:sz="0" w:space="0" w:color="auto"/>
                <w:left w:val="none" w:sz="0" w:space="0" w:color="auto"/>
                <w:bottom w:val="none" w:sz="0" w:space="0" w:color="auto"/>
                <w:right w:val="none" w:sz="0" w:space="0" w:color="auto"/>
              </w:divBdr>
              <w:divsChild>
                <w:div w:id="1136722145">
                  <w:marLeft w:val="0"/>
                  <w:marRight w:val="0"/>
                  <w:marTop w:val="0"/>
                  <w:marBottom w:val="0"/>
                  <w:divBdr>
                    <w:top w:val="none" w:sz="0" w:space="0" w:color="auto"/>
                    <w:left w:val="none" w:sz="0" w:space="0" w:color="auto"/>
                    <w:bottom w:val="none" w:sz="0" w:space="0" w:color="auto"/>
                    <w:right w:val="none" w:sz="0" w:space="0" w:color="auto"/>
                  </w:divBdr>
                  <w:divsChild>
                    <w:div w:id="1071660632">
                      <w:marLeft w:val="0"/>
                      <w:marRight w:val="0"/>
                      <w:marTop w:val="0"/>
                      <w:marBottom w:val="0"/>
                      <w:divBdr>
                        <w:top w:val="none" w:sz="0" w:space="0" w:color="auto"/>
                        <w:left w:val="none" w:sz="0" w:space="0" w:color="auto"/>
                        <w:bottom w:val="none" w:sz="0" w:space="0" w:color="auto"/>
                        <w:right w:val="none" w:sz="0" w:space="0" w:color="auto"/>
                      </w:divBdr>
                      <w:divsChild>
                        <w:div w:id="1209997946">
                          <w:marLeft w:val="405"/>
                          <w:marRight w:val="0"/>
                          <w:marTop w:val="0"/>
                          <w:marBottom w:val="0"/>
                          <w:divBdr>
                            <w:top w:val="none" w:sz="0" w:space="0" w:color="auto"/>
                            <w:left w:val="none" w:sz="0" w:space="0" w:color="auto"/>
                            <w:bottom w:val="none" w:sz="0" w:space="0" w:color="auto"/>
                            <w:right w:val="none" w:sz="0" w:space="0" w:color="auto"/>
                          </w:divBdr>
                          <w:divsChild>
                            <w:div w:id="1464689763">
                              <w:marLeft w:val="0"/>
                              <w:marRight w:val="0"/>
                              <w:marTop w:val="0"/>
                              <w:marBottom w:val="0"/>
                              <w:divBdr>
                                <w:top w:val="none" w:sz="0" w:space="0" w:color="auto"/>
                                <w:left w:val="none" w:sz="0" w:space="0" w:color="auto"/>
                                <w:bottom w:val="none" w:sz="0" w:space="0" w:color="auto"/>
                                <w:right w:val="none" w:sz="0" w:space="0" w:color="auto"/>
                              </w:divBdr>
                              <w:divsChild>
                                <w:div w:id="1360081856">
                                  <w:marLeft w:val="0"/>
                                  <w:marRight w:val="0"/>
                                  <w:marTop w:val="0"/>
                                  <w:marBottom w:val="0"/>
                                  <w:divBdr>
                                    <w:top w:val="none" w:sz="0" w:space="0" w:color="auto"/>
                                    <w:left w:val="none" w:sz="0" w:space="0" w:color="auto"/>
                                    <w:bottom w:val="none" w:sz="0" w:space="0" w:color="auto"/>
                                    <w:right w:val="none" w:sz="0" w:space="0" w:color="auto"/>
                                  </w:divBdr>
                                  <w:divsChild>
                                    <w:div w:id="1356271959">
                                      <w:marLeft w:val="0"/>
                                      <w:marRight w:val="0"/>
                                      <w:marTop w:val="60"/>
                                      <w:marBottom w:val="0"/>
                                      <w:divBdr>
                                        <w:top w:val="none" w:sz="0" w:space="0" w:color="auto"/>
                                        <w:left w:val="none" w:sz="0" w:space="0" w:color="auto"/>
                                        <w:bottom w:val="none" w:sz="0" w:space="0" w:color="auto"/>
                                        <w:right w:val="none" w:sz="0" w:space="0" w:color="auto"/>
                                      </w:divBdr>
                                      <w:divsChild>
                                        <w:div w:id="1071464885">
                                          <w:marLeft w:val="0"/>
                                          <w:marRight w:val="0"/>
                                          <w:marTop w:val="0"/>
                                          <w:marBottom w:val="0"/>
                                          <w:divBdr>
                                            <w:top w:val="none" w:sz="0" w:space="0" w:color="auto"/>
                                            <w:left w:val="none" w:sz="0" w:space="0" w:color="auto"/>
                                            <w:bottom w:val="none" w:sz="0" w:space="0" w:color="auto"/>
                                            <w:right w:val="none" w:sz="0" w:space="0" w:color="auto"/>
                                          </w:divBdr>
                                          <w:divsChild>
                                            <w:div w:id="25639985">
                                              <w:marLeft w:val="0"/>
                                              <w:marRight w:val="0"/>
                                              <w:marTop w:val="0"/>
                                              <w:marBottom w:val="0"/>
                                              <w:divBdr>
                                                <w:top w:val="none" w:sz="0" w:space="0" w:color="auto"/>
                                                <w:left w:val="none" w:sz="0" w:space="0" w:color="auto"/>
                                                <w:bottom w:val="none" w:sz="0" w:space="0" w:color="auto"/>
                                                <w:right w:val="none" w:sz="0" w:space="0" w:color="auto"/>
                                              </w:divBdr>
                                              <w:divsChild>
                                                <w:div w:id="1583640530">
                                                  <w:marLeft w:val="0"/>
                                                  <w:marRight w:val="0"/>
                                                  <w:marTop w:val="0"/>
                                                  <w:marBottom w:val="0"/>
                                                  <w:divBdr>
                                                    <w:top w:val="none" w:sz="0" w:space="0" w:color="auto"/>
                                                    <w:left w:val="none" w:sz="0" w:space="0" w:color="auto"/>
                                                    <w:bottom w:val="none" w:sz="0" w:space="0" w:color="auto"/>
                                                    <w:right w:val="none" w:sz="0" w:space="0" w:color="auto"/>
                                                  </w:divBdr>
                                                  <w:divsChild>
                                                    <w:div w:id="1993674749">
                                                      <w:marLeft w:val="0"/>
                                                      <w:marRight w:val="0"/>
                                                      <w:marTop w:val="0"/>
                                                      <w:marBottom w:val="0"/>
                                                      <w:divBdr>
                                                        <w:top w:val="none" w:sz="0" w:space="0" w:color="auto"/>
                                                        <w:left w:val="none" w:sz="0" w:space="0" w:color="auto"/>
                                                        <w:bottom w:val="none" w:sz="0" w:space="0" w:color="auto"/>
                                                        <w:right w:val="none" w:sz="0" w:space="0" w:color="auto"/>
                                                      </w:divBdr>
                                                      <w:divsChild>
                                                        <w:div w:id="1860850427">
                                                          <w:marLeft w:val="0"/>
                                                          <w:marRight w:val="0"/>
                                                          <w:marTop w:val="0"/>
                                                          <w:marBottom w:val="0"/>
                                                          <w:divBdr>
                                                            <w:top w:val="none" w:sz="0" w:space="0" w:color="auto"/>
                                                            <w:left w:val="none" w:sz="0" w:space="0" w:color="auto"/>
                                                            <w:bottom w:val="none" w:sz="0" w:space="0" w:color="auto"/>
                                                            <w:right w:val="none" w:sz="0" w:space="0" w:color="auto"/>
                                                          </w:divBdr>
                                                          <w:divsChild>
                                                            <w:div w:id="601449028">
                                                              <w:marLeft w:val="0"/>
                                                              <w:marRight w:val="0"/>
                                                              <w:marTop w:val="0"/>
                                                              <w:marBottom w:val="0"/>
                                                              <w:divBdr>
                                                                <w:top w:val="none" w:sz="0" w:space="0" w:color="auto"/>
                                                                <w:left w:val="none" w:sz="0" w:space="0" w:color="auto"/>
                                                                <w:bottom w:val="none" w:sz="0" w:space="0" w:color="auto"/>
                                                                <w:right w:val="none" w:sz="0" w:space="0" w:color="auto"/>
                                                              </w:divBdr>
                                                              <w:divsChild>
                                                                <w:div w:id="2027442543">
                                                                  <w:marLeft w:val="0"/>
                                                                  <w:marRight w:val="0"/>
                                                                  <w:marTop w:val="0"/>
                                                                  <w:marBottom w:val="0"/>
                                                                  <w:divBdr>
                                                                    <w:top w:val="none" w:sz="0" w:space="0" w:color="auto"/>
                                                                    <w:left w:val="none" w:sz="0" w:space="0" w:color="auto"/>
                                                                    <w:bottom w:val="none" w:sz="0" w:space="0" w:color="auto"/>
                                                                    <w:right w:val="none" w:sz="0" w:space="0" w:color="auto"/>
                                                                  </w:divBdr>
                                                                  <w:divsChild>
                                                                    <w:div w:id="388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8</TotalTime>
  <Pages>5</Pages>
  <Words>620</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5</cp:revision>
  <dcterms:created xsi:type="dcterms:W3CDTF">2017-03-15T08:16:00Z</dcterms:created>
  <dcterms:modified xsi:type="dcterms:W3CDTF">2020-04-07T15:02:00Z</dcterms:modified>
</cp:coreProperties>
</file>